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B61" w:rsidRPr="00D1461E" w:rsidRDefault="005C6B61" w:rsidP="005C6B61">
      <w:pPr>
        <w:jc w:val="both"/>
        <w:rPr>
          <w:sz w:val="24"/>
          <w:szCs w:val="24"/>
        </w:rPr>
      </w:pPr>
      <w:r w:rsidRPr="00D1461E">
        <w:rPr>
          <w:sz w:val="24"/>
          <w:szCs w:val="24"/>
        </w:rPr>
        <w:t>Дисциплина «Банковское законодательство»</w:t>
      </w:r>
    </w:p>
    <w:p w:rsidR="005C6B61" w:rsidRPr="00D1461E" w:rsidRDefault="005C6B61" w:rsidP="005C6B61">
      <w:pPr>
        <w:jc w:val="both"/>
        <w:rPr>
          <w:sz w:val="24"/>
          <w:szCs w:val="24"/>
        </w:rPr>
      </w:pPr>
      <w:r w:rsidRPr="00D1461E">
        <w:rPr>
          <w:sz w:val="24"/>
          <w:szCs w:val="24"/>
        </w:rPr>
        <w:t xml:space="preserve">ФИО ________________________________              </w:t>
      </w:r>
      <w:proofErr w:type="spellStart"/>
      <w:r w:rsidRPr="00D1461E">
        <w:rPr>
          <w:sz w:val="24"/>
          <w:szCs w:val="24"/>
        </w:rPr>
        <w:t>курс______группа</w:t>
      </w:r>
      <w:proofErr w:type="spellEnd"/>
    </w:p>
    <w:p w:rsidR="005C6B61" w:rsidRPr="00D1461E" w:rsidRDefault="005C6B61" w:rsidP="005C6B61">
      <w:pPr>
        <w:shd w:val="clear" w:color="auto" w:fill="FFFFFF"/>
        <w:jc w:val="center"/>
        <w:rPr>
          <w:b/>
          <w:sz w:val="24"/>
          <w:szCs w:val="24"/>
        </w:rPr>
      </w:pPr>
      <w:r w:rsidRPr="00D1461E">
        <w:rPr>
          <w:b/>
          <w:sz w:val="24"/>
          <w:szCs w:val="24"/>
        </w:rPr>
        <w:t xml:space="preserve">Вариант </w:t>
      </w:r>
      <w:r>
        <w:rPr>
          <w:b/>
          <w:sz w:val="24"/>
          <w:szCs w:val="24"/>
        </w:rPr>
        <w:t>10</w:t>
      </w:r>
    </w:p>
    <w:p w:rsidR="005C6B61" w:rsidRPr="00D1461E" w:rsidRDefault="005C6B61" w:rsidP="005C6B61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 w:rsidRPr="00D1461E">
        <w:rPr>
          <w:b/>
          <w:sz w:val="24"/>
          <w:szCs w:val="24"/>
        </w:rPr>
        <w:t>Задание 1</w:t>
      </w:r>
      <w:r>
        <w:rPr>
          <w:b/>
          <w:sz w:val="24"/>
          <w:szCs w:val="24"/>
        </w:rPr>
        <w:t>.</w:t>
      </w:r>
    </w:p>
    <w:p w:rsidR="005C6B61" w:rsidRPr="00467922" w:rsidRDefault="00E37514" w:rsidP="005C6B61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</w:t>
      </w:r>
      <w:r w:rsidR="005C6B61" w:rsidRPr="00467922">
        <w:rPr>
          <w:b/>
          <w:color w:val="000000"/>
          <w:spacing w:val="3"/>
          <w:sz w:val="24"/>
          <w:szCs w:val="24"/>
        </w:rPr>
        <w:t>.</w:t>
      </w:r>
      <w:r w:rsidR="005C6B61" w:rsidRPr="00467922">
        <w:rPr>
          <w:b/>
          <w:color w:val="000000"/>
          <w:spacing w:val="3"/>
          <w:sz w:val="24"/>
          <w:szCs w:val="24"/>
        </w:rPr>
        <w:tab/>
        <w:t>По назначению кассовые активы используются:</w:t>
      </w:r>
    </w:p>
    <w:p w:rsidR="005C6B61" w:rsidRPr="00467922" w:rsidRDefault="005C6B61" w:rsidP="005C6B6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для обеспечения хозяйственной деятельности банка;</w:t>
      </w:r>
    </w:p>
    <w:p w:rsidR="005C6B61" w:rsidRPr="00467922" w:rsidRDefault="005C6B61" w:rsidP="005C6B6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для получения доходов в будущем;</w:t>
      </w:r>
    </w:p>
    <w:p w:rsidR="005C6B61" w:rsidRPr="00467922" w:rsidRDefault="005C6B61" w:rsidP="005C6B6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для получения текущих доходов;</w:t>
      </w:r>
    </w:p>
    <w:p w:rsidR="005C6B61" w:rsidRPr="00467922" w:rsidRDefault="005C6B61" w:rsidP="005C6B6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для обеспечения ликвидности банка.</w:t>
      </w:r>
    </w:p>
    <w:p w:rsidR="005C6B61" w:rsidRPr="00467922" w:rsidRDefault="00E37514" w:rsidP="005C6B61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2</w:t>
      </w:r>
      <w:r w:rsidR="005C6B61" w:rsidRPr="00467922">
        <w:rPr>
          <w:b/>
          <w:color w:val="000000"/>
          <w:spacing w:val="3"/>
          <w:sz w:val="24"/>
          <w:szCs w:val="24"/>
        </w:rPr>
        <w:t>.</w:t>
      </w:r>
      <w:r w:rsidR="005C6B61" w:rsidRPr="00467922">
        <w:rPr>
          <w:b/>
          <w:color w:val="000000"/>
          <w:spacing w:val="3"/>
          <w:sz w:val="24"/>
          <w:szCs w:val="24"/>
        </w:rPr>
        <w:tab/>
        <w:t>Покупателями банковского векселя являются:</w:t>
      </w:r>
    </w:p>
    <w:p w:rsidR="005C6B61" w:rsidRPr="00467922" w:rsidRDefault="005C6B61" w:rsidP="005C6B6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-14"/>
          <w:sz w:val="22"/>
          <w:szCs w:val="22"/>
        </w:rPr>
        <w:t>а</w:t>
      </w:r>
      <w:r w:rsidRPr="00467922">
        <w:rPr>
          <w:color w:val="000000"/>
          <w:spacing w:val="3"/>
          <w:sz w:val="24"/>
          <w:szCs w:val="24"/>
        </w:rPr>
        <w:t>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только юридические лица;</w:t>
      </w:r>
    </w:p>
    <w:p w:rsidR="005C6B61" w:rsidRPr="00467922" w:rsidRDefault="005C6B61" w:rsidP="005C6B6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только физические лица;</w:t>
      </w:r>
    </w:p>
    <w:p w:rsidR="005C6B61" w:rsidRPr="00467922" w:rsidRDefault="005C6B61" w:rsidP="005C6B6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только банки;</w:t>
      </w:r>
    </w:p>
    <w:p w:rsidR="005C6B61" w:rsidRPr="00467922" w:rsidRDefault="005C6B61" w:rsidP="005C6B6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любые юридические и физические лица.</w:t>
      </w:r>
    </w:p>
    <w:p w:rsidR="005C6B61" w:rsidRPr="00467922" w:rsidRDefault="00E37514" w:rsidP="005C6B61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3</w:t>
      </w:r>
      <w:r w:rsidR="005C6B61" w:rsidRPr="00467922">
        <w:rPr>
          <w:b/>
          <w:color w:val="000000"/>
          <w:spacing w:val="3"/>
          <w:sz w:val="24"/>
          <w:szCs w:val="24"/>
        </w:rPr>
        <w:t>.</w:t>
      </w:r>
      <w:r w:rsidR="005C6B61" w:rsidRPr="00467922">
        <w:rPr>
          <w:b/>
          <w:color w:val="000000"/>
          <w:spacing w:val="3"/>
          <w:sz w:val="24"/>
          <w:szCs w:val="24"/>
        </w:rPr>
        <w:tab/>
        <w:t>Чистая прибыль КБ представляет собой:</w:t>
      </w:r>
    </w:p>
    <w:p w:rsidR="005C6B61" w:rsidRPr="00467922" w:rsidRDefault="005C6B61" w:rsidP="005C6B6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остаток доходов банка после покрытия расходов, формирова</w:t>
      </w:r>
      <w:r w:rsidRPr="00467922">
        <w:rPr>
          <w:color w:val="000000"/>
          <w:spacing w:val="3"/>
          <w:sz w:val="24"/>
          <w:szCs w:val="24"/>
        </w:rPr>
        <w:softHyphen/>
        <w:t>ния резервов и уплаты налогов из прибыли;</w:t>
      </w:r>
    </w:p>
    <w:p w:rsidR="005C6B61" w:rsidRPr="00467922" w:rsidRDefault="005C6B61" w:rsidP="005C6B6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остаток доходов банка после покрытия расходов;</w:t>
      </w:r>
    </w:p>
    <w:p w:rsidR="005C6B61" w:rsidRPr="00467922" w:rsidRDefault="005C6B61" w:rsidP="005C6B6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остаток доходов банка после покрытия расходов и формиро</w:t>
      </w:r>
      <w:r w:rsidRPr="00467922">
        <w:rPr>
          <w:color w:val="000000"/>
          <w:spacing w:val="3"/>
          <w:sz w:val="24"/>
          <w:szCs w:val="24"/>
        </w:rPr>
        <w:softHyphen/>
        <w:t>вания резервов;</w:t>
      </w:r>
    </w:p>
    <w:p w:rsidR="005C6B61" w:rsidRPr="00467922" w:rsidRDefault="005C6B61" w:rsidP="005C6B6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прибыль   банка   после   выплаты  дивидендов  акционерам (участникам) банка.</w:t>
      </w:r>
    </w:p>
    <w:p w:rsidR="005C6B61" w:rsidRPr="00467922" w:rsidRDefault="00E37514" w:rsidP="005C6B61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4</w:t>
      </w:r>
      <w:r w:rsidR="005C6B61" w:rsidRPr="00467922">
        <w:rPr>
          <w:b/>
          <w:color w:val="000000"/>
          <w:spacing w:val="3"/>
          <w:sz w:val="24"/>
          <w:szCs w:val="24"/>
        </w:rPr>
        <w:t>.</w:t>
      </w:r>
      <w:r w:rsidR="005C6B61" w:rsidRPr="00467922">
        <w:rPr>
          <w:b/>
          <w:color w:val="000000"/>
          <w:spacing w:val="3"/>
          <w:sz w:val="24"/>
          <w:szCs w:val="24"/>
        </w:rPr>
        <w:tab/>
        <w:t>Какие функции не выполняет собственный капитал КБ:</w:t>
      </w:r>
    </w:p>
    <w:p w:rsidR="005C6B61" w:rsidRPr="00467922" w:rsidRDefault="005C6B61" w:rsidP="005C6B6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страховую;</w:t>
      </w:r>
    </w:p>
    <w:p w:rsidR="005C6B61" w:rsidRPr="00467922" w:rsidRDefault="005C6B61" w:rsidP="005C6B6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защитную;</w:t>
      </w:r>
    </w:p>
    <w:p w:rsidR="005C6B61" w:rsidRPr="00467922" w:rsidRDefault="005C6B61" w:rsidP="005C6B6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развития;</w:t>
      </w:r>
    </w:p>
    <w:p w:rsidR="005C6B61" w:rsidRPr="00467922" w:rsidRDefault="005C6B61" w:rsidP="005C6B6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регулирующую;</w:t>
      </w:r>
    </w:p>
    <w:p w:rsidR="005C6B61" w:rsidRPr="00467922" w:rsidRDefault="005C6B61" w:rsidP="005C6B6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оперативную?</w:t>
      </w:r>
    </w:p>
    <w:p w:rsidR="005C6B61" w:rsidRPr="00467922" w:rsidRDefault="00E37514" w:rsidP="005C6B61">
      <w:pPr>
        <w:pStyle w:val="1"/>
        <w:ind w:firstLine="0"/>
        <w:rPr>
          <w:rFonts w:cs="Times New Roman"/>
          <w:b/>
          <w:color w:val="000000"/>
          <w:spacing w:val="3"/>
          <w:sz w:val="24"/>
          <w:szCs w:val="24"/>
        </w:rPr>
      </w:pPr>
      <w:r>
        <w:rPr>
          <w:rFonts w:cs="Times New Roman"/>
          <w:b/>
          <w:color w:val="000000"/>
          <w:spacing w:val="3"/>
          <w:sz w:val="24"/>
          <w:szCs w:val="24"/>
        </w:rPr>
        <w:t>5</w:t>
      </w:r>
      <w:r w:rsidR="005C6B61" w:rsidRPr="00467922">
        <w:rPr>
          <w:rFonts w:cs="Times New Roman"/>
          <w:b/>
          <w:color w:val="000000"/>
          <w:spacing w:val="3"/>
          <w:sz w:val="24"/>
          <w:szCs w:val="24"/>
        </w:rPr>
        <w:t>. Банковское право представляет собой:</w:t>
      </w:r>
    </w:p>
    <w:p w:rsidR="005C6B61" w:rsidRPr="00467922" w:rsidRDefault="005C6B61" w:rsidP="005C6B6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spellStart"/>
      <w:proofErr w:type="gramEnd"/>
      <w:r w:rsidRPr="00467922">
        <w:rPr>
          <w:color w:val="000000"/>
          <w:spacing w:val="3"/>
          <w:sz w:val="24"/>
          <w:szCs w:val="24"/>
        </w:rPr>
        <w:t>подотрасль</w:t>
      </w:r>
      <w:proofErr w:type="spellEnd"/>
      <w:r w:rsidRPr="00467922">
        <w:rPr>
          <w:color w:val="000000"/>
          <w:spacing w:val="3"/>
          <w:sz w:val="24"/>
          <w:szCs w:val="24"/>
        </w:rPr>
        <w:t xml:space="preserve"> финансового права;</w:t>
      </w:r>
    </w:p>
    <w:p w:rsidR="005C6B61" w:rsidRPr="00467922" w:rsidRDefault="005C6B61" w:rsidP="005C6B6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spellStart"/>
      <w:proofErr w:type="gramEnd"/>
      <w:r w:rsidRPr="00467922">
        <w:rPr>
          <w:color w:val="000000"/>
          <w:spacing w:val="3"/>
          <w:sz w:val="24"/>
          <w:szCs w:val="24"/>
        </w:rPr>
        <w:t>подотрасль</w:t>
      </w:r>
      <w:proofErr w:type="spellEnd"/>
      <w:r w:rsidRPr="00467922">
        <w:rPr>
          <w:color w:val="000000"/>
          <w:spacing w:val="3"/>
          <w:sz w:val="24"/>
          <w:szCs w:val="24"/>
        </w:rPr>
        <w:t xml:space="preserve"> гражданского права;</w:t>
      </w:r>
    </w:p>
    <w:p w:rsidR="005C6B61" w:rsidRPr="00467922" w:rsidRDefault="005C6B61" w:rsidP="005C6B6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самостоятельную отрасль права;</w:t>
      </w:r>
    </w:p>
    <w:p w:rsidR="005C6B61" w:rsidRPr="00467922" w:rsidRDefault="005C6B61" w:rsidP="005C6B6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комплексное законодательство, содержащее элементы различных отраслей права.</w:t>
      </w:r>
    </w:p>
    <w:p w:rsidR="005C6B61" w:rsidRPr="00467922" w:rsidRDefault="00E37514" w:rsidP="005C6B61">
      <w:pPr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6</w:t>
      </w:r>
      <w:r w:rsidR="005C6B61" w:rsidRPr="00467922">
        <w:rPr>
          <w:b/>
          <w:color w:val="000000"/>
          <w:spacing w:val="3"/>
          <w:sz w:val="24"/>
          <w:szCs w:val="24"/>
        </w:rPr>
        <w:t xml:space="preserve">. </w:t>
      </w:r>
      <w:r w:rsidR="005C6B61">
        <w:rPr>
          <w:b/>
          <w:color w:val="000000"/>
          <w:spacing w:val="3"/>
          <w:sz w:val="24"/>
          <w:szCs w:val="24"/>
        </w:rPr>
        <w:tab/>
      </w:r>
      <w:r w:rsidR="005C6B61" w:rsidRPr="00467922">
        <w:rPr>
          <w:b/>
          <w:color w:val="000000"/>
          <w:spacing w:val="3"/>
          <w:sz w:val="24"/>
          <w:szCs w:val="24"/>
        </w:rPr>
        <w:t xml:space="preserve">Не является основанием для отзыва </w:t>
      </w:r>
      <w:proofErr w:type="gramStart"/>
      <w:r w:rsidR="005C6B61" w:rsidRPr="00467922">
        <w:rPr>
          <w:b/>
          <w:color w:val="000000"/>
          <w:spacing w:val="3"/>
          <w:sz w:val="24"/>
          <w:szCs w:val="24"/>
        </w:rPr>
        <w:t>лицензии  коммерческого</w:t>
      </w:r>
      <w:proofErr w:type="gramEnd"/>
      <w:r w:rsidR="005C6B61" w:rsidRPr="00467922">
        <w:rPr>
          <w:b/>
          <w:color w:val="000000"/>
          <w:spacing w:val="3"/>
          <w:sz w:val="24"/>
          <w:szCs w:val="24"/>
        </w:rPr>
        <w:t xml:space="preserve"> банка:</w:t>
      </w:r>
    </w:p>
    <w:p w:rsidR="005C6B61" w:rsidRPr="00467922" w:rsidRDefault="005C6B61" w:rsidP="005C6B61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непредставление месячной отчетности в ЦБ РФ;</w:t>
      </w:r>
    </w:p>
    <w:p w:rsidR="005C6B61" w:rsidRPr="00467922" w:rsidRDefault="005C6B61" w:rsidP="005C6B61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осуществление операций, не предусмотренных лицензией;</w:t>
      </w:r>
    </w:p>
    <w:p w:rsidR="005C6B61" w:rsidRPr="00467922" w:rsidRDefault="005C6B61" w:rsidP="005C6B61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грубое нарушение правил учета доходов и расходов;</w:t>
      </w:r>
    </w:p>
    <w:p w:rsidR="005C6B61" w:rsidRPr="00467922" w:rsidRDefault="005C6B61" w:rsidP="005C6B61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неисполнение нормативных актов ЦБ РФ.</w:t>
      </w:r>
    </w:p>
    <w:p w:rsidR="005C6B61" w:rsidRPr="00467922" w:rsidRDefault="00E37514" w:rsidP="005C6B61">
      <w:pPr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7</w:t>
      </w:r>
      <w:r w:rsidR="005C6B61" w:rsidRPr="00467922">
        <w:rPr>
          <w:b/>
          <w:color w:val="000000"/>
          <w:spacing w:val="3"/>
          <w:sz w:val="24"/>
          <w:szCs w:val="24"/>
        </w:rPr>
        <w:t>.</w:t>
      </w:r>
      <w:r w:rsidR="005C6B61">
        <w:rPr>
          <w:b/>
          <w:color w:val="000000"/>
          <w:spacing w:val="3"/>
          <w:sz w:val="24"/>
          <w:szCs w:val="24"/>
        </w:rPr>
        <w:tab/>
      </w:r>
      <w:r w:rsidR="005C6B61" w:rsidRPr="00467922">
        <w:rPr>
          <w:b/>
          <w:color w:val="000000"/>
          <w:spacing w:val="3"/>
          <w:sz w:val="24"/>
          <w:szCs w:val="24"/>
        </w:rPr>
        <w:t xml:space="preserve">Какие виды рисков выделяет Положение Банка </w:t>
      </w:r>
      <w:proofErr w:type="gramStart"/>
      <w:r w:rsidR="005C6B61" w:rsidRPr="00467922">
        <w:rPr>
          <w:b/>
          <w:color w:val="000000"/>
          <w:spacing w:val="3"/>
          <w:sz w:val="24"/>
          <w:szCs w:val="24"/>
        </w:rPr>
        <w:t>России  от</w:t>
      </w:r>
      <w:proofErr w:type="gramEnd"/>
      <w:r w:rsidR="005C6B61" w:rsidRPr="00467922">
        <w:rPr>
          <w:b/>
          <w:color w:val="000000"/>
          <w:spacing w:val="3"/>
          <w:sz w:val="24"/>
          <w:szCs w:val="24"/>
        </w:rPr>
        <w:t xml:space="preserve"> 16.12.2003 № 242-П «Об организации внутреннего </w:t>
      </w:r>
      <w:r w:rsidR="005C6B61" w:rsidRPr="00467922">
        <w:rPr>
          <w:b/>
          <w:color w:val="000000"/>
          <w:spacing w:val="3"/>
          <w:sz w:val="24"/>
          <w:szCs w:val="24"/>
        </w:rPr>
        <w:t>контроля в кредитных организациях и банковских группах»?</w:t>
      </w:r>
      <w:r w:rsidR="005C6B61" w:rsidRPr="00467922">
        <w:rPr>
          <w:b/>
          <w:color w:val="000000"/>
          <w:spacing w:val="3"/>
          <w:sz w:val="24"/>
          <w:szCs w:val="24"/>
        </w:rPr>
        <w:tab/>
      </w:r>
    </w:p>
    <w:p w:rsidR="005C6B61" w:rsidRPr="00467922" w:rsidRDefault="005C6B61" w:rsidP="005C6B61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микроуровня</w:t>
      </w:r>
      <w:r w:rsidRPr="00467922">
        <w:rPr>
          <w:color w:val="000000"/>
          <w:spacing w:val="3"/>
          <w:sz w:val="24"/>
          <w:szCs w:val="24"/>
        </w:rPr>
        <w:tab/>
      </w:r>
    </w:p>
    <w:p w:rsidR="005C6B61" w:rsidRPr="00467922" w:rsidRDefault="005C6B61" w:rsidP="005C6B61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финансовые риски</w:t>
      </w:r>
      <w:r w:rsidRPr="00467922">
        <w:rPr>
          <w:color w:val="000000"/>
          <w:spacing w:val="3"/>
          <w:sz w:val="24"/>
          <w:szCs w:val="24"/>
        </w:rPr>
        <w:tab/>
        <w:t xml:space="preserve"> </w:t>
      </w:r>
    </w:p>
    <w:p w:rsidR="005C6B61" w:rsidRPr="00467922" w:rsidRDefault="005C6B61" w:rsidP="005C6B61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индивидуальные риски</w:t>
      </w:r>
      <w:r w:rsidRPr="00467922">
        <w:rPr>
          <w:color w:val="000000"/>
          <w:spacing w:val="3"/>
          <w:sz w:val="24"/>
          <w:szCs w:val="24"/>
        </w:rPr>
        <w:tab/>
      </w:r>
    </w:p>
    <w:p w:rsidR="005C6B61" w:rsidRPr="00467922" w:rsidRDefault="005C6B61" w:rsidP="005C6B61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валютные риски</w:t>
      </w:r>
      <w:r w:rsidRPr="00467922">
        <w:rPr>
          <w:color w:val="000000"/>
          <w:spacing w:val="3"/>
          <w:sz w:val="24"/>
          <w:szCs w:val="24"/>
        </w:rPr>
        <w:tab/>
      </w:r>
    </w:p>
    <w:p w:rsidR="005C6B61" w:rsidRPr="00467922" w:rsidRDefault="005C6B61" w:rsidP="005C6B61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макроуровня</w:t>
      </w:r>
      <w:r w:rsidRPr="00467922">
        <w:rPr>
          <w:color w:val="000000"/>
          <w:spacing w:val="3"/>
          <w:sz w:val="24"/>
          <w:szCs w:val="24"/>
        </w:rPr>
        <w:tab/>
      </w:r>
    </w:p>
    <w:p w:rsidR="005C6B61" w:rsidRPr="00467922" w:rsidRDefault="005C6B61" w:rsidP="005C6B61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е)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правовые риски.</w:t>
      </w:r>
    </w:p>
    <w:p w:rsidR="005C6B61" w:rsidRPr="00467922" w:rsidRDefault="00E37514" w:rsidP="005C6B61">
      <w:pPr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8</w:t>
      </w:r>
      <w:r w:rsidR="005C6B61" w:rsidRPr="00467922">
        <w:rPr>
          <w:b/>
          <w:color w:val="000000"/>
          <w:spacing w:val="3"/>
          <w:sz w:val="24"/>
          <w:szCs w:val="24"/>
        </w:rPr>
        <w:t xml:space="preserve">. </w:t>
      </w:r>
      <w:r w:rsidR="005C6B61">
        <w:rPr>
          <w:b/>
          <w:color w:val="000000"/>
          <w:spacing w:val="3"/>
          <w:sz w:val="24"/>
          <w:szCs w:val="24"/>
        </w:rPr>
        <w:tab/>
      </w:r>
      <w:proofErr w:type="gramStart"/>
      <w:r w:rsidR="005C6B61" w:rsidRPr="00467922">
        <w:rPr>
          <w:b/>
          <w:color w:val="000000"/>
          <w:spacing w:val="3"/>
          <w:sz w:val="24"/>
          <w:szCs w:val="24"/>
        </w:rPr>
        <w:t>В</w:t>
      </w:r>
      <w:proofErr w:type="gramEnd"/>
      <w:r w:rsidR="005C6B61" w:rsidRPr="00467922">
        <w:rPr>
          <w:b/>
          <w:color w:val="000000"/>
          <w:spacing w:val="3"/>
          <w:sz w:val="24"/>
          <w:szCs w:val="24"/>
        </w:rPr>
        <w:t xml:space="preserve"> случае несвоевременного осуществления платежа по вине одного из банков перед получателем денег отвечает:</w:t>
      </w:r>
    </w:p>
    <w:p w:rsidR="005C6B61" w:rsidRPr="00467922" w:rsidRDefault="005C6B61" w:rsidP="005C6B61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плательщик,</w:t>
      </w:r>
    </w:p>
    <w:p w:rsidR="005C6B61" w:rsidRPr="00467922" w:rsidRDefault="005C6B61" w:rsidP="005C6B61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банк плательщика,</w:t>
      </w:r>
    </w:p>
    <w:p w:rsidR="005C6B61" w:rsidRPr="00467922" w:rsidRDefault="005C6B61" w:rsidP="005C6B61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банк получателя денег,</w:t>
      </w:r>
    </w:p>
    <w:p w:rsidR="005C6B61" w:rsidRPr="00467922" w:rsidRDefault="005C6B61" w:rsidP="005C6B61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банк, по вине которого произошла задержка.</w:t>
      </w:r>
    </w:p>
    <w:p w:rsidR="005C6B61" w:rsidRPr="00467922" w:rsidRDefault="00E37514" w:rsidP="005C6B61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5C6B61" w:rsidRPr="00467922">
        <w:rPr>
          <w:b/>
          <w:sz w:val="24"/>
          <w:szCs w:val="24"/>
        </w:rPr>
        <w:t xml:space="preserve">. </w:t>
      </w:r>
      <w:r w:rsidR="005C6B61">
        <w:rPr>
          <w:b/>
          <w:sz w:val="24"/>
          <w:szCs w:val="24"/>
        </w:rPr>
        <w:tab/>
      </w:r>
      <w:r w:rsidR="005C6B61" w:rsidRPr="00467922">
        <w:rPr>
          <w:b/>
          <w:sz w:val="24"/>
          <w:szCs w:val="24"/>
        </w:rPr>
        <w:t>Депозитные и сберегательные сертификаты могут выпускать:</w:t>
      </w:r>
    </w:p>
    <w:p w:rsidR="005C6B61" w:rsidRPr="00467922" w:rsidRDefault="005C6B61" w:rsidP="005C6B61">
      <w:pPr>
        <w:rPr>
          <w:sz w:val="24"/>
          <w:szCs w:val="24"/>
        </w:rPr>
      </w:pPr>
      <w:proofErr w:type="gramStart"/>
      <w:r w:rsidRPr="00467922">
        <w:rPr>
          <w:sz w:val="24"/>
          <w:szCs w:val="24"/>
        </w:rPr>
        <w:t>а)</w:t>
      </w:r>
      <w:r w:rsidRPr="00467922">
        <w:rPr>
          <w:sz w:val="24"/>
          <w:szCs w:val="24"/>
        </w:rPr>
        <w:tab/>
      </w:r>
      <w:proofErr w:type="gramEnd"/>
      <w:r w:rsidRPr="00467922">
        <w:rPr>
          <w:sz w:val="24"/>
          <w:szCs w:val="24"/>
        </w:rPr>
        <w:t>страховые компании;</w:t>
      </w:r>
    </w:p>
    <w:p w:rsidR="005C6B61" w:rsidRPr="00467922" w:rsidRDefault="005C6B61" w:rsidP="005C6B61">
      <w:pPr>
        <w:rPr>
          <w:sz w:val="24"/>
          <w:szCs w:val="24"/>
        </w:rPr>
      </w:pPr>
      <w:proofErr w:type="gramStart"/>
      <w:r w:rsidRPr="00467922">
        <w:rPr>
          <w:sz w:val="24"/>
          <w:szCs w:val="24"/>
        </w:rPr>
        <w:t>б)</w:t>
      </w:r>
      <w:r w:rsidRPr="00467922">
        <w:rPr>
          <w:sz w:val="24"/>
          <w:szCs w:val="24"/>
        </w:rPr>
        <w:tab/>
      </w:r>
      <w:proofErr w:type="gramEnd"/>
      <w:r w:rsidRPr="00467922">
        <w:rPr>
          <w:sz w:val="24"/>
          <w:szCs w:val="24"/>
        </w:rPr>
        <w:t>предприятия;</w:t>
      </w:r>
    </w:p>
    <w:p w:rsidR="005C6B61" w:rsidRPr="00467922" w:rsidRDefault="005C6B61" w:rsidP="005C6B61">
      <w:pPr>
        <w:rPr>
          <w:sz w:val="24"/>
          <w:szCs w:val="24"/>
        </w:rPr>
      </w:pPr>
      <w:proofErr w:type="gramStart"/>
      <w:r w:rsidRPr="00467922">
        <w:rPr>
          <w:sz w:val="24"/>
          <w:szCs w:val="24"/>
        </w:rPr>
        <w:t>в)</w:t>
      </w:r>
      <w:r w:rsidRPr="00467922">
        <w:rPr>
          <w:sz w:val="24"/>
          <w:szCs w:val="24"/>
        </w:rPr>
        <w:tab/>
      </w:r>
      <w:proofErr w:type="gramEnd"/>
      <w:r w:rsidRPr="00467922">
        <w:rPr>
          <w:sz w:val="24"/>
          <w:szCs w:val="24"/>
        </w:rPr>
        <w:t>только банки;</w:t>
      </w:r>
    </w:p>
    <w:p w:rsidR="005C6B61" w:rsidRDefault="005C6B61" w:rsidP="005C6B61">
      <w:pPr>
        <w:rPr>
          <w:sz w:val="24"/>
          <w:szCs w:val="24"/>
        </w:rPr>
      </w:pPr>
      <w:proofErr w:type="gramStart"/>
      <w:r w:rsidRPr="00467922">
        <w:rPr>
          <w:sz w:val="24"/>
          <w:szCs w:val="24"/>
        </w:rPr>
        <w:t>г)</w:t>
      </w:r>
      <w:r w:rsidRPr="00467922">
        <w:rPr>
          <w:sz w:val="24"/>
          <w:szCs w:val="24"/>
        </w:rPr>
        <w:tab/>
      </w:r>
      <w:proofErr w:type="gramEnd"/>
      <w:r w:rsidRPr="00467922">
        <w:rPr>
          <w:sz w:val="24"/>
          <w:szCs w:val="24"/>
        </w:rPr>
        <w:t xml:space="preserve">банки и </w:t>
      </w:r>
      <w:proofErr w:type="spellStart"/>
      <w:r w:rsidRPr="00467922">
        <w:rPr>
          <w:sz w:val="24"/>
          <w:szCs w:val="24"/>
        </w:rPr>
        <w:t>парабанки</w:t>
      </w:r>
      <w:proofErr w:type="spellEnd"/>
      <w:r w:rsidRPr="00467922">
        <w:rPr>
          <w:sz w:val="24"/>
          <w:szCs w:val="24"/>
        </w:rPr>
        <w:t>.</w:t>
      </w:r>
    </w:p>
    <w:p w:rsidR="00E37514" w:rsidRPr="00467922" w:rsidRDefault="00E37514" w:rsidP="00E37514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10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Выпущенные банком векселя относятся: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 активным операциям банка;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 депозитам банка;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 привлеченным ресурсам банка.</w:t>
      </w:r>
    </w:p>
    <w:p w:rsidR="00E37514" w:rsidRPr="00467922" w:rsidRDefault="00E37514" w:rsidP="00E37514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11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К способам обеспечения возвратности кредитов не относится: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залог;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ипотека;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поручительство;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гарантия;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нет верного ответа.</w:t>
      </w:r>
    </w:p>
    <w:p w:rsidR="00E37514" w:rsidRPr="00467922" w:rsidRDefault="00E37514" w:rsidP="00E37514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13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Пластиковая карта, имеющая небольшой дисплей и вспомогательную клавиатуру для ввода данных, – это: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spellStart"/>
      <w:proofErr w:type="gramEnd"/>
      <w:r w:rsidRPr="00467922">
        <w:rPr>
          <w:color w:val="000000"/>
          <w:spacing w:val="3"/>
          <w:sz w:val="24"/>
          <w:szCs w:val="24"/>
        </w:rPr>
        <w:t>суперсмарт</w:t>
      </w:r>
      <w:proofErr w:type="spellEnd"/>
      <w:r w:rsidRPr="00467922">
        <w:rPr>
          <w:color w:val="000000"/>
          <w:spacing w:val="3"/>
          <w:sz w:val="24"/>
          <w:szCs w:val="24"/>
        </w:rPr>
        <w:t>-карта;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смарт-карта;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лазерная карта.</w:t>
      </w:r>
    </w:p>
    <w:p w:rsidR="00E37514" w:rsidRPr="00467922" w:rsidRDefault="00E37514" w:rsidP="00E37514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14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Признак банка по организационно-правовой форме лежит в основе выделения банков: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региональных;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универсальных;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spellStart"/>
      <w:proofErr w:type="gramEnd"/>
      <w:r w:rsidRPr="00467922">
        <w:rPr>
          <w:color w:val="000000"/>
          <w:spacing w:val="3"/>
          <w:sz w:val="24"/>
          <w:szCs w:val="24"/>
        </w:rPr>
        <w:t>безфилиальных</w:t>
      </w:r>
      <w:proofErr w:type="spellEnd"/>
      <w:r w:rsidRPr="00467922">
        <w:rPr>
          <w:color w:val="000000"/>
          <w:spacing w:val="3"/>
          <w:sz w:val="24"/>
          <w:szCs w:val="24"/>
        </w:rPr>
        <w:t>;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акционерных.</w:t>
      </w:r>
    </w:p>
    <w:p w:rsidR="00E37514" w:rsidRPr="00467922" w:rsidRDefault="00E37514" w:rsidP="00E37514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15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Развитие банковского дела связано с развитием: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международных отношений;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промышленного производства;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кредитных отношений;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расчетных отношений.</w:t>
      </w:r>
    </w:p>
    <w:p w:rsidR="00E37514" w:rsidRPr="00467922" w:rsidRDefault="00E37514" w:rsidP="00E37514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</w:t>
      </w:r>
      <w:r w:rsidRPr="00E37514">
        <w:rPr>
          <w:b/>
          <w:color w:val="000000"/>
          <w:spacing w:val="3"/>
          <w:sz w:val="24"/>
          <w:szCs w:val="24"/>
        </w:rPr>
        <w:t>6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Банк России: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выполняет распоряжения органов государственной власти;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lastRenderedPageBreak/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выполняет только распоряжения Правительства РФ;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независим в своей деятельности.</w:t>
      </w:r>
    </w:p>
    <w:p w:rsidR="00E37514" w:rsidRPr="00467922" w:rsidRDefault="00E37514" w:rsidP="00E37514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</w:t>
      </w:r>
      <w:r w:rsidRPr="00467922">
        <w:rPr>
          <w:b/>
          <w:color w:val="000000"/>
          <w:spacing w:val="3"/>
          <w:sz w:val="24"/>
          <w:szCs w:val="24"/>
        </w:rPr>
        <w:t>7.</w:t>
      </w:r>
      <w:r w:rsidRPr="00467922">
        <w:rPr>
          <w:b/>
          <w:color w:val="000000"/>
          <w:spacing w:val="3"/>
          <w:sz w:val="24"/>
          <w:szCs w:val="24"/>
        </w:rPr>
        <w:tab/>
        <w:t>Сущность защитной функции собственного капитала бан</w:t>
      </w:r>
      <w:r w:rsidRPr="00467922">
        <w:rPr>
          <w:b/>
          <w:color w:val="000000"/>
          <w:spacing w:val="3"/>
          <w:sz w:val="24"/>
          <w:szCs w:val="24"/>
        </w:rPr>
        <w:softHyphen/>
        <w:t>ка проявляется в том, что: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собственный капитал – величина, в пределах которой банк гарантирует ответственность по своим обязательствам;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собственный  капитал  служит поддержкой равномерного,</w:t>
      </w:r>
      <w:r w:rsidRPr="00467922">
        <w:rPr>
          <w:color w:val="000000"/>
          <w:spacing w:val="3"/>
          <w:sz w:val="24"/>
          <w:szCs w:val="24"/>
        </w:rPr>
        <w:br/>
        <w:t>упорядоченного роста банковских активов и объема пассивных операций;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собственный капитал является основным источником фор</w:t>
      </w:r>
      <w:r w:rsidRPr="00467922">
        <w:rPr>
          <w:color w:val="000000"/>
          <w:spacing w:val="3"/>
          <w:sz w:val="24"/>
          <w:szCs w:val="24"/>
        </w:rPr>
        <w:softHyphen/>
        <w:t>мирования и развития материальной базы банка.</w:t>
      </w:r>
    </w:p>
    <w:p w:rsidR="00E37514" w:rsidRPr="00467922" w:rsidRDefault="00E37514" w:rsidP="00E37514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</w:t>
      </w:r>
      <w:r w:rsidRPr="00D30507">
        <w:rPr>
          <w:b/>
          <w:color w:val="000000"/>
          <w:spacing w:val="3"/>
          <w:sz w:val="24"/>
          <w:szCs w:val="24"/>
        </w:rPr>
        <w:t>8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К кассовым активам не относятся: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драгоценные металлы и драгоценные камни;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корреспондентский счет в Банке России;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депозиты в Банке России;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корреспондентские счета в КБ;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средства, перечисленные в фонд обязательных резервов в Банке России.</w:t>
      </w:r>
    </w:p>
    <w:p w:rsidR="00E37514" w:rsidRPr="00467922" w:rsidRDefault="00E37514" w:rsidP="00E37514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</w:t>
      </w:r>
      <w:r w:rsidRPr="00D30507">
        <w:rPr>
          <w:b/>
          <w:color w:val="000000"/>
          <w:spacing w:val="3"/>
          <w:sz w:val="24"/>
          <w:szCs w:val="24"/>
        </w:rPr>
        <w:t>9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Наиболее дорогим ресурсным источником для КБ являются: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ценные бумаги;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срочные депозиты;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депозиты до востребования;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межбанковские кредиты.</w:t>
      </w:r>
    </w:p>
    <w:p w:rsidR="00E37514" w:rsidRPr="00467922" w:rsidRDefault="00E37514" w:rsidP="00E37514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</w:t>
      </w:r>
      <w:r w:rsidRPr="00E37514">
        <w:rPr>
          <w:b/>
          <w:color w:val="000000"/>
          <w:spacing w:val="3"/>
          <w:sz w:val="24"/>
          <w:szCs w:val="24"/>
        </w:rPr>
        <w:t>0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Операционная прибыль КБ – это: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разница между суммой валового дохода и суммой затрат, от</w:t>
      </w:r>
      <w:r w:rsidRPr="00467922">
        <w:rPr>
          <w:color w:val="000000"/>
          <w:spacing w:val="3"/>
          <w:sz w:val="24"/>
          <w:szCs w:val="24"/>
        </w:rPr>
        <w:softHyphen/>
        <w:t>носимых на расходы банка;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проценты полученные минус проценты уплаченные;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превышение полученных банком операционных доходов над операционными расходами;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верны ответы а) – в).</w:t>
      </w:r>
    </w:p>
    <w:p w:rsidR="00E37514" w:rsidRPr="00467922" w:rsidRDefault="00E37514" w:rsidP="00E37514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</w:t>
      </w:r>
      <w:r w:rsidRPr="00D30507">
        <w:rPr>
          <w:b/>
          <w:color w:val="000000"/>
          <w:spacing w:val="3"/>
          <w:sz w:val="24"/>
          <w:szCs w:val="24"/>
        </w:rPr>
        <w:t>1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Собственный капитал банка – это расчетная величина, включающая в себя: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уставный капитал;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резервные фонды;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инвестиции в ценные бумаги;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субординированные кредиты;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прибыль текущего года.</w:t>
      </w:r>
    </w:p>
    <w:p w:rsidR="00E37514" w:rsidRPr="00467922" w:rsidRDefault="00E37514" w:rsidP="00E37514">
      <w:pPr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</w:t>
      </w:r>
      <w:r w:rsidRPr="00467922">
        <w:rPr>
          <w:b/>
          <w:color w:val="000000"/>
          <w:spacing w:val="3"/>
          <w:sz w:val="24"/>
          <w:szCs w:val="24"/>
        </w:rPr>
        <w:t>2. Первый уровень кредитной системы образуют: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Центральный банк РФ;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Сберегательный банк РФ;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Центральный банк РФ и Сберегательный банк РФ;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Центральный банк РФ, Сберегательный банк РФ и Внешэкономбанк.</w:t>
      </w:r>
    </w:p>
    <w:p w:rsidR="00E37514" w:rsidRPr="00467922" w:rsidRDefault="00E37514" w:rsidP="00E37514">
      <w:pPr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</w:t>
      </w:r>
      <w:r w:rsidRPr="00D30507">
        <w:rPr>
          <w:b/>
          <w:color w:val="000000"/>
          <w:spacing w:val="3"/>
          <w:sz w:val="24"/>
          <w:szCs w:val="24"/>
        </w:rPr>
        <w:t>3</w:t>
      </w:r>
      <w:r w:rsidRPr="00467922">
        <w:rPr>
          <w:b/>
          <w:color w:val="000000"/>
          <w:spacing w:val="3"/>
          <w:sz w:val="24"/>
          <w:szCs w:val="24"/>
        </w:rPr>
        <w:t>. Предельная величина норматива обязательных резервов составляет:</w:t>
      </w:r>
    </w:p>
    <w:p w:rsidR="00E37514" w:rsidRPr="00467922" w:rsidRDefault="00E37514" w:rsidP="00E37514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10%;</w:t>
      </w:r>
    </w:p>
    <w:p w:rsidR="00E37514" w:rsidRPr="00467922" w:rsidRDefault="00E37514" w:rsidP="00E37514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 xml:space="preserve">15%; </w:t>
      </w:r>
    </w:p>
    <w:p w:rsidR="00E37514" w:rsidRPr="00467922" w:rsidRDefault="00E37514" w:rsidP="00E37514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20%;</w:t>
      </w:r>
    </w:p>
    <w:p w:rsidR="00E37514" w:rsidRPr="00467922" w:rsidRDefault="00E37514" w:rsidP="00E37514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35%.</w:t>
      </w:r>
    </w:p>
    <w:p w:rsidR="00E37514" w:rsidRPr="00467922" w:rsidRDefault="00E37514" w:rsidP="00E37514">
      <w:pPr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</w:t>
      </w:r>
      <w:r w:rsidRPr="00E37514">
        <w:rPr>
          <w:b/>
          <w:color w:val="000000"/>
          <w:spacing w:val="3"/>
          <w:sz w:val="24"/>
          <w:szCs w:val="24"/>
        </w:rPr>
        <w:t>4</w:t>
      </w:r>
      <w:r w:rsidRPr="00467922">
        <w:rPr>
          <w:b/>
          <w:color w:val="000000"/>
          <w:spacing w:val="3"/>
          <w:sz w:val="24"/>
          <w:szCs w:val="24"/>
        </w:rPr>
        <w:t xml:space="preserve">. Определите направления </w:t>
      </w:r>
      <w:proofErr w:type="spellStart"/>
      <w:r w:rsidRPr="00467922">
        <w:rPr>
          <w:b/>
          <w:color w:val="000000"/>
          <w:spacing w:val="3"/>
          <w:sz w:val="24"/>
          <w:szCs w:val="24"/>
        </w:rPr>
        <w:t>комплаенс</w:t>
      </w:r>
      <w:proofErr w:type="spellEnd"/>
      <w:r w:rsidRPr="00467922">
        <w:rPr>
          <w:b/>
          <w:color w:val="000000"/>
          <w:spacing w:val="3"/>
          <w:sz w:val="24"/>
          <w:szCs w:val="24"/>
        </w:rPr>
        <w:t>-контроля:</w:t>
      </w:r>
      <w:r w:rsidRPr="00467922">
        <w:rPr>
          <w:b/>
          <w:color w:val="000000"/>
          <w:spacing w:val="3"/>
          <w:sz w:val="24"/>
          <w:szCs w:val="24"/>
        </w:rPr>
        <w:tab/>
      </w:r>
    </w:p>
    <w:p w:rsidR="00E37514" w:rsidRPr="00467922" w:rsidRDefault="00E37514" w:rsidP="00E37514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предотвращение легализации денежных средств или иного имущества, полученных незаконным путем;</w:t>
      </w:r>
      <w:r w:rsidRPr="00467922">
        <w:rPr>
          <w:color w:val="000000"/>
          <w:spacing w:val="3"/>
          <w:sz w:val="24"/>
          <w:szCs w:val="24"/>
        </w:rPr>
        <w:tab/>
      </w:r>
    </w:p>
    <w:p w:rsidR="00E37514" w:rsidRPr="00467922" w:rsidRDefault="00E37514" w:rsidP="00E37514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исключение недобросовестности во взаимоотношениях с клиентами;</w:t>
      </w:r>
    </w:p>
    <w:p w:rsidR="00E37514" w:rsidRPr="00467922" w:rsidRDefault="00E37514" w:rsidP="00E37514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предотвращение манипулирования ценами на рынке ценных бумаг;</w:t>
      </w:r>
      <w:r w:rsidRPr="00467922">
        <w:rPr>
          <w:color w:val="000000"/>
          <w:spacing w:val="3"/>
          <w:sz w:val="24"/>
          <w:szCs w:val="24"/>
        </w:rPr>
        <w:tab/>
      </w:r>
    </w:p>
    <w:p w:rsidR="00E37514" w:rsidRPr="00467922" w:rsidRDefault="00E37514" w:rsidP="00E37514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управление информационными потоками;</w:t>
      </w:r>
      <w:r w:rsidRPr="00467922">
        <w:rPr>
          <w:color w:val="000000"/>
          <w:spacing w:val="3"/>
          <w:sz w:val="24"/>
          <w:szCs w:val="24"/>
        </w:rPr>
        <w:tab/>
      </w:r>
    </w:p>
    <w:p w:rsidR="00E37514" w:rsidRPr="00467922" w:rsidRDefault="00E37514" w:rsidP="00E37514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аналитическая деятельность на финансовых рынках.</w:t>
      </w:r>
    </w:p>
    <w:p w:rsidR="00E37514" w:rsidRPr="00467922" w:rsidRDefault="00E37514" w:rsidP="00E37514">
      <w:pPr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</w:t>
      </w:r>
      <w:r w:rsidRPr="00D30507">
        <w:rPr>
          <w:b/>
          <w:color w:val="000000"/>
          <w:spacing w:val="3"/>
          <w:sz w:val="24"/>
          <w:szCs w:val="24"/>
        </w:rPr>
        <w:t>5</w:t>
      </w:r>
      <w:r w:rsidRPr="00467922">
        <w:rPr>
          <w:b/>
          <w:color w:val="000000"/>
          <w:spacing w:val="3"/>
          <w:sz w:val="24"/>
          <w:szCs w:val="24"/>
        </w:rPr>
        <w:t xml:space="preserve">. Если при аккредитивной форме расчетов выплата произведена </w:t>
      </w:r>
      <w:proofErr w:type="gramStart"/>
      <w:r w:rsidRPr="00467922">
        <w:rPr>
          <w:b/>
          <w:color w:val="000000"/>
          <w:spacing w:val="3"/>
          <w:sz w:val="24"/>
          <w:szCs w:val="24"/>
        </w:rPr>
        <w:t>без  нарушения</w:t>
      </w:r>
      <w:proofErr w:type="gramEnd"/>
      <w:r w:rsidRPr="00467922">
        <w:rPr>
          <w:b/>
          <w:color w:val="000000"/>
          <w:spacing w:val="3"/>
          <w:sz w:val="24"/>
          <w:szCs w:val="24"/>
        </w:rPr>
        <w:t xml:space="preserve"> условий аккредитива, но поставка фактически не состоялась, ответственность за убытки плательщика возлагается:</w:t>
      </w:r>
    </w:p>
    <w:p w:rsidR="00E37514" w:rsidRPr="00467922" w:rsidRDefault="00E37514" w:rsidP="00E37514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на исполняющий банк,</w:t>
      </w:r>
    </w:p>
    <w:p w:rsidR="00E37514" w:rsidRPr="00467922" w:rsidRDefault="00E37514" w:rsidP="00E37514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на банк-эмитент,</w:t>
      </w:r>
    </w:p>
    <w:p w:rsidR="00E37514" w:rsidRPr="00467922" w:rsidRDefault="00E37514" w:rsidP="00E37514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на поставщика,</w:t>
      </w:r>
    </w:p>
    <w:p w:rsidR="00E37514" w:rsidRPr="00467922" w:rsidRDefault="00E37514" w:rsidP="00E37514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на уполномоченного плательщика при поставщике.</w:t>
      </w:r>
    </w:p>
    <w:p w:rsidR="00E37514" w:rsidRPr="00F327C4" w:rsidRDefault="00E37514" w:rsidP="00E37514">
      <w:pPr>
        <w:spacing w:before="120"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Pr="00F327C4">
        <w:rPr>
          <w:b/>
          <w:sz w:val="24"/>
          <w:szCs w:val="24"/>
        </w:rPr>
        <w:t>6</w:t>
      </w:r>
      <w:r w:rsidRPr="00467922">
        <w:rPr>
          <w:b/>
          <w:sz w:val="24"/>
          <w:szCs w:val="24"/>
        </w:rPr>
        <w:t>. Списание со счета клиента сверх остатка средств на счете – это</w:t>
      </w:r>
      <w:r w:rsidRPr="00467922">
        <w:rPr>
          <w:sz w:val="24"/>
          <w:szCs w:val="24"/>
        </w:rPr>
        <w:t xml:space="preserve"> ……. </w:t>
      </w:r>
    </w:p>
    <w:p w:rsidR="00E37514" w:rsidRPr="00467922" w:rsidRDefault="00E37514" w:rsidP="00E37514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27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Если Банк России повышает ставку рефинансирования, то эта мера: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направлена на снижение ликвидности в банковской системе;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направлена на повышение ликвидности в банковской системе;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направлена на стимулирование кредитной экспансии ком</w:t>
      </w:r>
      <w:r w:rsidRPr="00467922">
        <w:rPr>
          <w:color w:val="000000"/>
          <w:spacing w:val="3"/>
          <w:sz w:val="24"/>
          <w:szCs w:val="24"/>
        </w:rPr>
        <w:softHyphen/>
        <w:t>мерческих банков;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 xml:space="preserve">г)   </w:t>
      </w:r>
      <w:proofErr w:type="gramEnd"/>
      <w:r w:rsidRPr="00467922">
        <w:rPr>
          <w:color w:val="000000"/>
          <w:spacing w:val="3"/>
          <w:sz w:val="24"/>
          <w:szCs w:val="24"/>
        </w:rPr>
        <w:t xml:space="preserve">      направлена на ограничение объемов кредитования реального сектора экономики; 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 xml:space="preserve">д)   </w:t>
      </w:r>
      <w:proofErr w:type="gramEnd"/>
      <w:r w:rsidRPr="00467922">
        <w:rPr>
          <w:color w:val="000000"/>
          <w:spacing w:val="3"/>
          <w:sz w:val="24"/>
          <w:szCs w:val="24"/>
        </w:rPr>
        <w:t xml:space="preserve">     преследует иные цели.</w:t>
      </w:r>
    </w:p>
    <w:p w:rsidR="00E37514" w:rsidRPr="00467922" w:rsidRDefault="00E37514" w:rsidP="00E37514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28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Банк проводит активные операции: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для привлечения новых вкладчиков;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для кредитования нуждающихся в финансировании государ</w:t>
      </w:r>
      <w:r w:rsidRPr="00467922">
        <w:rPr>
          <w:color w:val="000000"/>
          <w:spacing w:val="3"/>
          <w:sz w:val="24"/>
          <w:szCs w:val="24"/>
        </w:rPr>
        <w:softHyphen/>
        <w:t>ственных предприятий;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для извлечения прибыли;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для расчетов с бюджетами разных уровней;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для выполнения указаний регулирующих органов.</w:t>
      </w:r>
    </w:p>
    <w:p w:rsidR="00E37514" w:rsidRPr="00467922" w:rsidRDefault="00E37514" w:rsidP="00E37514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29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Первый уровень банковской системы — это: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депозитные банки;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федеральные банки;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коммерческие банки;</w:t>
      </w:r>
    </w:p>
    <w:p w:rsidR="00251C6B" w:rsidRDefault="00E37514" w:rsidP="00E37514">
      <w:pPr>
        <w:shd w:val="clear" w:color="auto" w:fill="FFFFFF"/>
        <w:jc w:val="both"/>
        <w:rPr>
          <w:color w:val="000000"/>
          <w:spacing w:val="-3"/>
          <w:sz w:val="22"/>
          <w:szCs w:val="22"/>
        </w:rPr>
        <w:sectPr w:rsidR="00251C6B" w:rsidSect="00E37514"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центральный банк</w:t>
      </w:r>
      <w:r w:rsidRPr="00467922">
        <w:rPr>
          <w:color w:val="000000"/>
          <w:spacing w:val="-3"/>
          <w:sz w:val="22"/>
          <w:szCs w:val="22"/>
        </w:rPr>
        <w:t>.</w:t>
      </w:r>
    </w:p>
    <w:p w:rsidR="00E37514" w:rsidRPr="00467922" w:rsidRDefault="00E37514" w:rsidP="00E37514">
      <w:pPr>
        <w:shd w:val="clear" w:color="auto" w:fill="FFFFFF"/>
        <w:jc w:val="both"/>
        <w:rPr>
          <w:color w:val="000000"/>
          <w:spacing w:val="-3"/>
          <w:sz w:val="22"/>
          <w:szCs w:val="22"/>
        </w:rPr>
      </w:pPr>
    </w:p>
    <w:p w:rsidR="005C6B61" w:rsidRPr="00E37514" w:rsidRDefault="00E37514" w:rsidP="005C6B61">
      <w:pPr>
        <w:rPr>
          <w:b/>
          <w:sz w:val="24"/>
          <w:szCs w:val="24"/>
        </w:rPr>
      </w:pPr>
      <w:r w:rsidRPr="00E37514">
        <w:rPr>
          <w:b/>
          <w:sz w:val="24"/>
          <w:szCs w:val="24"/>
        </w:rPr>
        <w:t xml:space="preserve">Задание 2. </w:t>
      </w:r>
    </w:p>
    <w:p w:rsidR="00E37514" w:rsidRPr="00251C6B" w:rsidRDefault="00E37514" w:rsidP="00AA3D39">
      <w:pPr>
        <w:widowControl/>
        <w:tabs>
          <w:tab w:val="left" w:pos="0"/>
          <w:tab w:val="left" w:pos="567"/>
        </w:tabs>
        <w:autoSpaceDE/>
        <w:autoSpaceDN/>
        <w:adjustRightInd/>
        <w:jc w:val="both"/>
        <w:rPr>
          <w:sz w:val="24"/>
          <w:szCs w:val="24"/>
        </w:rPr>
      </w:pPr>
      <w:bookmarkStart w:id="0" w:name="_GoBack"/>
      <w:bookmarkEnd w:id="0"/>
      <w:r w:rsidRPr="00251C6B">
        <w:rPr>
          <w:sz w:val="24"/>
          <w:szCs w:val="24"/>
        </w:rPr>
        <w:t>Рассчитайте величину резервного фонда кредитного кооператива. Сумма привлеченных денежных средств составляет 2 млн. руб. Кооператив образовался 3 года назад.</w:t>
      </w:r>
    </w:p>
    <w:p w:rsidR="005C6B61" w:rsidRDefault="005C6B61"/>
    <w:sectPr w:rsidR="005C6B61" w:rsidSect="00251C6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126A1C"/>
    <w:multiLevelType w:val="hybridMultilevel"/>
    <w:tmpl w:val="DF9029E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7EB"/>
    <w:rsid w:val="00250A3C"/>
    <w:rsid w:val="00251C6B"/>
    <w:rsid w:val="00263CB9"/>
    <w:rsid w:val="005C6B61"/>
    <w:rsid w:val="00AA3D39"/>
    <w:rsid w:val="00B64B43"/>
    <w:rsid w:val="00CE0FC9"/>
    <w:rsid w:val="00CE6CFE"/>
    <w:rsid w:val="00E37514"/>
    <w:rsid w:val="00E75EB1"/>
    <w:rsid w:val="00F4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3E71C-FD6E-4D1B-88BC-5113CD9D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B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5C6B61"/>
    <w:pPr>
      <w:widowControl/>
      <w:autoSpaceDE/>
      <w:autoSpaceDN/>
      <w:adjustRightInd/>
      <w:ind w:firstLine="709"/>
    </w:pPr>
    <w:rPr>
      <w:rFonts w:cs="Courier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943</Words>
  <Characters>5381</Characters>
  <Application>Microsoft Office Word</Application>
  <DocSecurity>0</DocSecurity>
  <Lines>44</Lines>
  <Paragraphs>12</Paragraphs>
  <ScaleCrop>false</ScaleCrop>
  <Company/>
  <LinksUpToDate>false</LinksUpToDate>
  <CharactersWithSpaces>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dcterms:created xsi:type="dcterms:W3CDTF">2021-03-03T19:25:00Z</dcterms:created>
  <dcterms:modified xsi:type="dcterms:W3CDTF">2021-03-03T19:58:00Z</dcterms:modified>
</cp:coreProperties>
</file>